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3E1" w:rsidRDefault="00F923E1" w:rsidP="00F923E1">
      <w:pPr>
        <w:pStyle w:val="NormalWeb"/>
        <w:spacing w:before="240" w:beforeAutospacing="0" w:after="240" w:afterAutospacing="0"/>
        <w:jc w:val="center"/>
      </w:pPr>
      <w:r>
        <w:rPr>
          <w:color w:val="000000"/>
        </w:rPr>
        <w:t>Residency Requirement Leavell College House System</w:t>
      </w:r>
    </w:p>
    <w:p w:rsidR="00F923E1" w:rsidRPr="00F923E1" w:rsidRDefault="00F923E1" w:rsidP="00F923E1">
      <w:pPr>
        <w:pStyle w:val="NormalWeb"/>
        <w:spacing w:before="240" w:beforeAutospacing="0" w:after="240" w:afterAutospacing="0"/>
      </w:pPr>
      <w:r>
        <w:t>Highlights:</w:t>
      </w:r>
    </w:p>
    <w:p w:rsidR="00F923E1" w:rsidRPr="00F923E1" w:rsidRDefault="00F923E1" w:rsidP="00F923E1">
      <w:pPr>
        <w:pStyle w:val="NormalWeb"/>
        <w:numPr>
          <w:ilvl w:val="0"/>
          <w:numId w:val="3"/>
        </w:numPr>
        <w:spacing w:before="240" w:beforeAutospacing="0" w:after="240" w:afterAutospacing="0"/>
      </w:pPr>
      <w:r w:rsidRPr="00F923E1">
        <w:rPr>
          <w:b/>
          <w:color w:val="000000"/>
          <w:highlight w:val="yellow"/>
        </w:rPr>
        <w:t>All incoming, unmarried Leavell College students will be required to live on campus and in the designated dorms of Lipsey Hall (male) and Carey Hall (female)</w:t>
      </w:r>
      <w:r w:rsidRPr="00F923E1">
        <w:rPr>
          <w:b/>
          <w:color w:val="000000"/>
          <w:highlight w:val="yellow"/>
          <w:shd w:val="clear" w:color="auto" w:fill="FFFFFF"/>
        </w:rPr>
        <w:t xml:space="preserve"> until the time that they turn 21 years of age.</w:t>
      </w:r>
    </w:p>
    <w:p w:rsidR="00F923E1" w:rsidRDefault="00F923E1" w:rsidP="00F923E1">
      <w:pPr>
        <w:pStyle w:val="NormalWeb"/>
        <w:numPr>
          <w:ilvl w:val="0"/>
          <w:numId w:val="3"/>
        </w:numPr>
        <w:spacing w:before="240" w:beforeAutospacing="0" w:after="240" w:afterAutospacing="0"/>
      </w:pPr>
      <w:r>
        <w:rPr>
          <w:color w:val="000000"/>
        </w:rPr>
        <w:t>At the time a student meets this age requirement, they will retain House membership but will be allowed to make different housing arrangements on campus or off campus. However, students will not be required to move out of the designated dorms.</w:t>
      </w:r>
    </w:p>
    <w:p w:rsidR="00F923E1" w:rsidRDefault="00F923E1" w:rsidP="00F923E1">
      <w:pPr>
        <w:pStyle w:val="NormalWeb"/>
        <w:numPr>
          <w:ilvl w:val="0"/>
          <w:numId w:val="1"/>
        </w:numPr>
        <w:spacing w:before="240" w:beforeAutospacing="0" w:after="0" w:afterAutospacing="0"/>
        <w:textAlignment w:val="baseline"/>
        <w:rPr>
          <w:color w:val="000000"/>
        </w:rPr>
      </w:pPr>
      <w:r>
        <w:rPr>
          <w:color w:val="000000"/>
        </w:rPr>
        <w:t>Exemptions may be requested and reviewed on a case-by-case basis. Students who may be eligible to receive a residence requirement exemption include, but are not limited to:</w:t>
      </w:r>
    </w:p>
    <w:p w:rsidR="00F923E1" w:rsidRDefault="00F923E1" w:rsidP="00F923E1">
      <w:pPr>
        <w:pStyle w:val="NormalWeb"/>
        <w:spacing w:before="0" w:beforeAutospacing="0" w:after="0" w:afterAutospacing="0"/>
        <w:ind w:left="1440"/>
      </w:pPr>
      <w:r>
        <w:rPr>
          <w:rFonts w:ascii="Courier New" w:hAnsi="Courier New" w:cs="Courier New"/>
          <w:color w:val="000000"/>
        </w:rPr>
        <w:t>o</w:t>
      </w:r>
      <w:r>
        <w:rPr>
          <w:color w:val="000000"/>
          <w:sz w:val="14"/>
          <w:szCs w:val="14"/>
        </w:rPr>
        <w:t xml:space="preserve">   </w:t>
      </w:r>
      <w:r>
        <w:rPr>
          <w:color w:val="000000"/>
        </w:rPr>
        <w:t>Students who live with their parent(s) or legal guardian at a residence within 30 miles of campus.</w:t>
      </w:r>
    </w:p>
    <w:p w:rsidR="00F923E1" w:rsidRDefault="00F923E1" w:rsidP="00F923E1">
      <w:pPr>
        <w:pStyle w:val="NormalWeb"/>
        <w:spacing w:before="0" w:beforeAutospacing="0" w:after="0" w:afterAutospacing="0"/>
        <w:ind w:left="1440"/>
      </w:pPr>
      <w:r>
        <w:rPr>
          <w:rFonts w:ascii="Courier New" w:hAnsi="Courier New" w:cs="Courier New"/>
          <w:color w:val="000000"/>
        </w:rPr>
        <w:t>o</w:t>
      </w:r>
      <w:r>
        <w:rPr>
          <w:color w:val="000000"/>
          <w:sz w:val="14"/>
          <w:szCs w:val="14"/>
        </w:rPr>
        <w:t xml:space="preserve">   </w:t>
      </w:r>
      <w:r>
        <w:rPr>
          <w:color w:val="000000"/>
        </w:rPr>
        <w:t>Students who have dependents.</w:t>
      </w:r>
    </w:p>
    <w:p w:rsidR="00F923E1" w:rsidRDefault="00F923E1" w:rsidP="00F923E1">
      <w:pPr>
        <w:pStyle w:val="NormalWeb"/>
        <w:spacing w:before="0" w:beforeAutospacing="0" w:after="0" w:afterAutospacing="0"/>
        <w:ind w:left="1440"/>
      </w:pPr>
      <w:r>
        <w:rPr>
          <w:rFonts w:ascii="Courier New" w:hAnsi="Courier New" w:cs="Courier New"/>
          <w:color w:val="000000"/>
        </w:rPr>
        <w:t>o</w:t>
      </w:r>
      <w:r>
        <w:rPr>
          <w:color w:val="000000"/>
          <w:sz w:val="14"/>
          <w:szCs w:val="14"/>
        </w:rPr>
        <w:t xml:space="preserve">   </w:t>
      </w:r>
      <w:r>
        <w:rPr>
          <w:color w:val="000000"/>
        </w:rPr>
        <w:t>Students with certified medical needs or other conditions.</w:t>
      </w:r>
    </w:p>
    <w:p w:rsidR="00F923E1" w:rsidRDefault="00F923E1" w:rsidP="00F923E1">
      <w:pPr>
        <w:pStyle w:val="NormalWeb"/>
        <w:spacing w:before="0" w:beforeAutospacing="0" w:after="0" w:afterAutospacing="0"/>
        <w:ind w:left="1440"/>
      </w:pPr>
      <w:r>
        <w:rPr>
          <w:rFonts w:ascii="Courier New" w:hAnsi="Courier New" w:cs="Courier New"/>
          <w:color w:val="000000"/>
        </w:rPr>
        <w:t>o</w:t>
      </w:r>
      <w:r>
        <w:rPr>
          <w:color w:val="000000"/>
          <w:sz w:val="14"/>
          <w:szCs w:val="14"/>
        </w:rPr>
        <w:t xml:space="preserve"> </w:t>
      </w:r>
      <w:r>
        <w:rPr>
          <w:color w:val="000000"/>
          <w:sz w:val="14"/>
          <w:szCs w:val="14"/>
          <w:shd w:val="clear" w:color="auto" w:fill="FFFFFF"/>
        </w:rPr>
        <w:t>  </w:t>
      </w:r>
      <w:r>
        <w:rPr>
          <w:color w:val="000000"/>
          <w:shd w:val="clear" w:color="auto" w:fill="FFFFFF"/>
        </w:rPr>
        <w:t>Students who are 20 years of age with 60 or more credit hours.</w:t>
      </w:r>
    </w:p>
    <w:p w:rsidR="00F923E1" w:rsidRDefault="00F923E1" w:rsidP="00F923E1">
      <w:pPr>
        <w:pStyle w:val="NormalWeb"/>
        <w:numPr>
          <w:ilvl w:val="0"/>
          <w:numId w:val="2"/>
        </w:numPr>
        <w:spacing w:before="240" w:beforeAutospacing="0" w:after="0" w:afterAutospacing="0"/>
        <w:textAlignment w:val="baseline"/>
        <w:rPr>
          <w:color w:val="000000"/>
        </w:rPr>
      </w:pPr>
      <w:r>
        <w:rPr>
          <w:color w:val="000000"/>
        </w:rPr>
        <w:t>Students will contact the Dean of Students Office to receive an exemption request form.</w:t>
      </w:r>
    </w:p>
    <w:p w:rsidR="00F923E1" w:rsidRDefault="00F923E1" w:rsidP="00F923E1">
      <w:pPr>
        <w:pStyle w:val="NormalWeb"/>
        <w:numPr>
          <w:ilvl w:val="1"/>
          <w:numId w:val="2"/>
        </w:numPr>
        <w:spacing w:before="0" w:beforeAutospacing="0" w:after="0" w:afterAutospacing="0"/>
        <w:textAlignment w:val="baseline"/>
        <w:rPr>
          <w:color w:val="000000"/>
        </w:rPr>
      </w:pPr>
      <w:r>
        <w:rPr>
          <w:color w:val="000000"/>
        </w:rPr>
        <w:t>Exemption Deadlines:</w:t>
      </w:r>
    </w:p>
    <w:p w:rsidR="00F923E1" w:rsidRDefault="00F923E1" w:rsidP="00F923E1">
      <w:pPr>
        <w:pStyle w:val="NormalWeb"/>
        <w:numPr>
          <w:ilvl w:val="2"/>
          <w:numId w:val="2"/>
        </w:numPr>
        <w:spacing w:before="0" w:beforeAutospacing="0" w:after="0" w:afterAutospacing="0"/>
        <w:textAlignment w:val="baseline"/>
        <w:rPr>
          <w:color w:val="000000"/>
        </w:rPr>
      </w:pPr>
      <w:r>
        <w:rPr>
          <w:color w:val="000000"/>
        </w:rPr>
        <w:t>Returning students: May 1 for fall semesters</w:t>
      </w:r>
    </w:p>
    <w:p w:rsidR="00F923E1" w:rsidRDefault="00F923E1" w:rsidP="00F923E1">
      <w:pPr>
        <w:pStyle w:val="NormalWeb"/>
        <w:numPr>
          <w:ilvl w:val="2"/>
          <w:numId w:val="2"/>
        </w:numPr>
        <w:spacing w:before="0" w:beforeAutospacing="0" w:after="0" w:afterAutospacing="0"/>
        <w:textAlignment w:val="baseline"/>
        <w:rPr>
          <w:color w:val="000000"/>
        </w:rPr>
      </w:pPr>
      <w:r>
        <w:rPr>
          <w:color w:val="000000"/>
        </w:rPr>
        <w:t>Returning students: October 1 for spring semesters</w:t>
      </w:r>
    </w:p>
    <w:p w:rsidR="00F923E1" w:rsidRDefault="00F923E1" w:rsidP="00F923E1">
      <w:pPr>
        <w:pStyle w:val="NormalWeb"/>
        <w:numPr>
          <w:ilvl w:val="2"/>
          <w:numId w:val="2"/>
        </w:numPr>
        <w:spacing w:before="0" w:beforeAutospacing="0" w:after="0" w:afterAutospacing="0"/>
        <w:textAlignment w:val="baseline"/>
        <w:rPr>
          <w:color w:val="000000"/>
        </w:rPr>
      </w:pPr>
      <w:r>
        <w:rPr>
          <w:color w:val="000000"/>
        </w:rPr>
        <w:t>New students: before the first day of class for fall/spring semester</w:t>
      </w:r>
    </w:p>
    <w:p w:rsidR="00F923E1" w:rsidRDefault="00F923E1" w:rsidP="00F923E1">
      <w:pPr>
        <w:pStyle w:val="NormalWeb"/>
        <w:numPr>
          <w:ilvl w:val="0"/>
          <w:numId w:val="2"/>
        </w:numPr>
        <w:spacing w:before="240" w:beforeAutospacing="0" w:after="0" w:afterAutospacing="0"/>
        <w:textAlignment w:val="baseline"/>
        <w:rPr>
          <w:color w:val="000000"/>
          <w:sz w:val="22"/>
          <w:szCs w:val="22"/>
        </w:rPr>
      </w:pPr>
      <w:r>
        <w:rPr>
          <w:color w:val="000000"/>
          <w:sz w:val="14"/>
          <w:szCs w:val="14"/>
        </w:rPr>
        <w:t> </w:t>
      </w:r>
      <w:r>
        <w:rPr>
          <w:color w:val="000000"/>
        </w:rPr>
        <w:t>Students will apply for on-campus housing once they are accepted to Leavell College.</w:t>
      </w:r>
      <w:r>
        <w:rPr>
          <w:color w:val="000000"/>
        </w:rPr>
        <w:br/>
      </w:r>
    </w:p>
    <w:p w:rsidR="00F923E1" w:rsidRDefault="00F923E1" w:rsidP="00F923E1">
      <w:pPr>
        <w:pStyle w:val="NormalWeb"/>
        <w:numPr>
          <w:ilvl w:val="0"/>
          <w:numId w:val="2"/>
        </w:numPr>
        <w:spacing w:before="0" w:beforeAutospacing="0" w:after="0" w:afterAutospacing="0"/>
        <w:textAlignment w:val="baseline"/>
        <w:rPr>
          <w:color w:val="000000"/>
        </w:rPr>
      </w:pPr>
      <w:r>
        <w:rPr>
          <w:color w:val="000000"/>
        </w:rPr>
        <w:t>Students who apply for a Fall admission will receive their housing assignment on or before July 1</w:t>
      </w:r>
      <w:r>
        <w:rPr>
          <w:color w:val="000000"/>
        </w:rPr>
        <w:t xml:space="preserve">, including roommate information </w:t>
      </w:r>
    </w:p>
    <w:p w:rsidR="00F923E1" w:rsidRDefault="00F923E1" w:rsidP="00F923E1">
      <w:pPr>
        <w:pStyle w:val="NormalWeb"/>
        <w:numPr>
          <w:ilvl w:val="1"/>
          <w:numId w:val="2"/>
        </w:numPr>
        <w:spacing w:before="0" w:beforeAutospacing="0" w:after="0" w:afterAutospacing="0"/>
        <w:textAlignment w:val="baseline"/>
        <w:rPr>
          <w:color w:val="000000"/>
        </w:rPr>
      </w:pPr>
      <w:r>
        <w:rPr>
          <w:color w:val="000000"/>
        </w:rPr>
        <w:t>Housing assignments will be determined by House placemen</w:t>
      </w:r>
      <w:r>
        <w:rPr>
          <w:color w:val="000000"/>
        </w:rPr>
        <w:t xml:space="preserve">t and in conjunction with the Dean of Students office </w:t>
      </w:r>
      <w:r>
        <w:rPr>
          <w:color w:val="000000"/>
        </w:rPr>
        <w:br/>
      </w:r>
    </w:p>
    <w:p w:rsidR="00F923E1" w:rsidRPr="00F923E1" w:rsidRDefault="00F923E1" w:rsidP="00F923E1">
      <w:pPr>
        <w:pStyle w:val="NormalWeb"/>
        <w:numPr>
          <w:ilvl w:val="0"/>
          <w:numId w:val="2"/>
        </w:numPr>
        <w:spacing w:before="0" w:beforeAutospacing="0" w:after="0" w:afterAutospacing="0"/>
        <w:textAlignment w:val="baseline"/>
        <w:rPr>
          <w:b/>
          <w:color w:val="000000"/>
          <w:highlight w:val="yellow"/>
        </w:rPr>
      </w:pPr>
      <w:r w:rsidRPr="00F923E1">
        <w:rPr>
          <w:b/>
          <w:color w:val="000000"/>
          <w:highlight w:val="yellow"/>
        </w:rPr>
        <w:t>Students will move in on the scheduled move in day for the fall semester.</w:t>
      </w:r>
    </w:p>
    <w:p w:rsidR="00F923E1" w:rsidRDefault="00F923E1" w:rsidP="00F923E1">
      <w:pPr>
        <w:pStyle w:val="NormalWeb"/>
        <w:numPr>
          <w:ilvl w:val="1"/>
          <w:numId w:val="2"/>
        </w:numPr>
        <w:spacing w:before="0" w:beforeAutospacing="0" w:after="0" w:afterAutospacing="0"/>
        <w:textAlignment w:val="baseline"/>
        <w:rPr>
          <w:color w:val="000000"/>
        </w:rPr>
      </w:pPr>
      <w:r>
        <w:rPr>
          <w:color w:val="000000"/>
        </w:rPr>
        <w:t xml:space="preserve">New Student Move-In Day: Wednesday, August 11, 2021 </w:t>
      </w:r>
    </w:p>
    <w:p w:rsidR="00F923E1" w:rsidRDefault="00F923E1" w:rsidP="00F923E1">
      <w:pPr>
        <w:pStyle w:val="NormalWeb"/>
        <w:numPr>
          <w:ilvl w:val="1"/>
          <w:numId w:val="2"/>
        </w:numPr>
        <w:spacing w:before="0" w:beforeAutospacing="0" w:after="0" w:afterAutospacing="0"/>
        <w:textAlignment w:val="baseline"/>
        <w:rPr>
          <w:color w:val="000000"/>
        </w:rPr>
      </w:pPr>
      <w:r>
        <w:rPr>
          <w:color w:val="000000"/>
        </w:rPr>
        <w:t xml:space="preserve">Returning Students: After August 1 </w:t>
      </w:r>
    </w:p>
    <w:p w:rsidR="00DF3054" w:rsidRDefault="00DF3054">
      <w:bookmarkStart w:id="0" w:name="_GoBack"/>
      <w:bookmarkEnd w:id="0"/>
    </w:p>
    <w:sectPr w:rsidR="00DF3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04FDD"/>
    <w:multiLevelType w:val="hybridMultilevel"/>
    <w:tmpl w:val="1CEC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409D1"/>
    <w:multiLevelType w:val="multilevel"/>
    <w:tmpl w:val="B686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CD641E"/>
    <w:multiLevelType w:val="multilevel"/>
    <w:tmpl w:val="3916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947B7B"/>
    <w:multiLevelType w:val="multilevel"/>
    <w:tmpl w:val="DDE08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3E1"/>
    <w:rsid w:val="00022381"/>
    <w:rsid w:val="00DF3054"/>
    <w:rsid w:val="00F9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A274"/>
  <w15:chartTrackingRefBased/>
  <w15:docId w15:val="{9B6831E2-96F1-4BE8-8427-69EA7768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3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Life</dc:creator>
  <cp:keywords/>
  <dc:description/>
  <cp:lastModifiedBy>College Life</cp:lastModifiedBy>
  <cp:revision>1</cp:revision>
  <cp:lastPrinted>2021-03-29T13:20:00Z</cp:lastPrinted>
  <dcterms:created xsi:type="dcterms:W3CDTF">2021-03-29T13:06:00Z</dcterms:created>
  <dcterms:modified xsi:type="dcterms:W3CDTF">2021-03-29T16:47:00Z</dcterms:modified>
</cp:coreProperties>
</file>